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4E5" w:rsidRDefault="000540F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混凝土膨胀剂检验检测委托协议书</w:t>
      </w:r>
    </w:p>
    <w:p w:rsidR="00AE54E5" w:rsidRDefault="000540F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"/>
        <w:gridCol w:w="1035"/>
        <w:gridCol w:w="1911"/>
        <w:gridCol w:w="423"/>
        <w:gridCol w:w="181"/>
        <w:gridCol w:w="709"/>
        <w:gridCol w:w="1417"/>
        <w:gridCol w:w="96"/>
        <w:gridCol w:w="89"/>
        <w:gridCol w:w="281"/>
        <w:gridCol w:w="423"/>
        <w:gridCol w:w="280"/>
        <w:gridCol w:w="107"/>
        <w:gridCol w:w="736"/>
        <w:gridCol w:w="1962"/>
        <w:gridCol w:w="236"/>
      </w:tblGrid>
      <w:tr w:rsidR="00AE54E5">
        <w:trPr>
          <w:trHeight w:val="446"/>
          <w:jc w:val="center"/>
        </w:trPr>
        <w:tc>
          <w:tcPr>
            <w:tcW w:w="144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E54E5" w:rsidRDefault="00AE54E5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:rsidR="00AE54E5" w:rsidRDefault="00AE54E5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E54E5">
        <w:trPr>
          <w:trHeight w:val="41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42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40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421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42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416"/>
          <w:jc w:val="center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1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407"/>
          <w:jc w:val="center"/>
        </w:trPr>
        <w:tc>
          <w:tcPr>
            <w:tcW w:w="40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1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361"/>
          <w:jc w:val="center"/>
        </w:trPr>
        <w:tc>
          <w:tcPr>
            <w:tcW w:w="144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jc w:val="center"/>
        </w:trPr>
        <w:tc>
          <w:tcPr>
            <w:tcW w:w="1005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jc w:val="center"/>
        </w:trPr>
        <w:tc>
          <w:tcPr>
            <w:tcW w:w="1005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AE54E5" w:rsidRDefault="00AE54E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hRule="exact" w:val="392"/>
          <w:jc w:val="center"/>
        </w:trPr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54E5" w:rsidRDefault="000540F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hRule="exact" w:val="537"/>
          <w:jc w:val="center"/>
        </w:trPr>
        <w:tc>
          <w:tcPr>
            <w:tcW w:w="144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54E5" w:rsidRDefault="000540F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1559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E54E5" w:rsidRDefault="000540F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0540F9">
            <w:pPr>
              <w:spacing w:line="320" w:lineRule="exact"/>
              <w:rPr>
                <w:rFonts w:ascii="黑体" w:eastAsia="黑体" w:hAnsi="黑体" w:cs="黑体"/>
                <w:b/>
                <w:bCs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物理性能：</w:t>
            </w:r>
          </w:p>
          <w:p w:rsidR="00AE54E5" w:rsidRDefault="000540F9">
            <w:pPr>
              <w:spacing w:line="320" w:lineRule="exact"/>
              <w:rPr>
                <w:rFonts w:ascii="宋体" w:eastAsia="黑体" w:hAnsi="宋体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□细度</w:t>
            </w: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□凝结时间</w:t>
            </w: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□限制膨胀率□抗压强度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□比表面积</w:t>
            </w:r>
            <w:r>
              <w:rPr>
                <w:rFonts w:ascii="黑体" w:eastAsia="黑体" w:hAnsi="黑体" w:cs="黑体" w:hint="eastAsia"/>
                <w:sz w:val="22"/>
                <w:szCs w:val="22"/>
              </w:rPr>
              <w:t>□其他</w:t>
            </w:r>
          </w:p>
          <w:p w:rsidR="00AE54E5" w:rsidRDefault="00AE54E5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943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品种、型号</w:t>
            </w:r>
          </w:p>
        </w:tc>
        <w:tc>
          <w:tcPr>
            <w:tcW w:w="47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硫铝酸钙类混凝土膨胀剂（代号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AE54E5" w:rsidRDefault="000540F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氧化钙类混凝土膨胀剂（代号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AE54E5" w:rsidRDefault="000540F9">
            <w:pPr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硫铝酸钙</w:t>
            </w: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氧化钙类混凝土膨胀剂（代号</w:t>
            </w:r>
            <w:r>
              <w:rPr>
                <w:rFonts w:ascii="宋体" w:hAnsi="宋体" w:hint="eastAsia"/>
                <w:szCs w:val="21"/>
              </w:rPr>
              <w:t>AC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0540F9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□Ⅰ型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</w:t>
            </w:r>
            <w:r>
              <w:rPr>
                <w:rFonts w:ascii="宋体" w:hAnsi="宋体" w:hint="eastAsia"/>
                <w:sz w:val="20"/>
                <w:szCs w:val="20"/>
              </w:rPr>
              <w:t>□Ⅱ型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2069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E54E5" w:rsidRDefault="000540F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E54E5" w:rsidRDefault="000540F9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《混凝土膨胀剂》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GB/T23439-2017</w:t>
            </w:r>
          </w:p>
          <w:p w:rsidR="00AE54E5" w:rsidRDefault="000540F9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《水泥</w:t>
            </w:r>
            <w:r>
              <w:rPr>
                <w:rFonts w:hint="eastAsia"/>
                <w:szCs w:val="21"/>
              </w:rPr>
              <w:t>胶砂强度检验方法（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hint="eastAsia"/>
                <w:szCs w:val="21"/>
              </w:rPr>
              <w:t>法）》</w:t>
            </w:r>
            <w:r>
              <w:rPr>
                <w:rFonts w:hint="eastAsia"/>
                <w:szCs w:val="21"/>
              </w:rPr>
              <w:t xml:space="preserve"> GB/T 17671-2021</w:t>
            </w:r>
          </w:p>
          <w:p w:rsidR="00AE54E5" w:rsidRDefault="000540F9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《水泥标准稠度用水量、凝结时间、安定性检验方法》</w:t>
            </w:r>
            <w:r>
              <w:rPr>
                <w:rFonts w:hint="eastAsia"/>
                <w:szCs w:val="21"/>
              </w:rPr>
              <w:t xml:space="preserve"> GB/T 1346-2011</w:t>
            </w:r>
          </w:p>
          <w:p w:rsidR="00AE54E5" w:rsidRDefault="000540F9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《水泥细度检验方法筛析法》</w:t>
            </w:r>
            <w:r>
              <w:rPr>
                <w:rFonts w:hint="eastAsia"/>
                <w:szCs w:val="21"/>
              </w:rPr>
              <w:t xml:space="preserve"> GB/T 1345-2005</w:t>
            </w:r>
          </w:p>
          <w:p w:rsidR="00AE54E5" w:rsidRDefault="000540F9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《水泥比表面积测定方法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勃氏法》</w:t>
            </w:r>
            <w:r>
              <w:rPr>
                <w:rFonts w:hint="eastAsia"/>
                <w:szCs w:val="21"/>
              </w:rPr>
              <w:t xml:space="preserve"> GB/T 8074-2008</w:t>
            </w:r>
          </w:p>
          <w:p w:rsidR="00AE54E5" w:rsidRDefault="000540F9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《水泥密度测定方法》</w:t>
            </w:r>
            <w:r>
              <w:rPr>
                <w:rFonts w:hint="eastAsia"/>
                <w:szCs w:val="21"/>
              </w:rPr>
              <w:t xml:space="preserve"> GB/T 208-2014</w:t>
            </w:r>
          </w:p>
          <w:p w:rsidR="00AE54E5" w:rsidRDefault="000540F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532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AE54E5" w:rsidRDefault="000540F9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  <w:r>
              <w:rPr>
                <w:rFonts w:ascii="宋体" w:hAnsi="宋体" w:hint="eastAsia"/>
                <w:spacing w:val="-20"/>
                <w:szCs w:val="21"/>
              </w:rPr>
              <w:t>(</w:t>
            </w:r>
            <w:r>
              <w:rPr>
                <w:rFonts w:ascii="宋体" w:hAnsi="宋体" w:hint="eastAsia"/>
                <w:spacing w:val="-20"/>
                <w:szCs w:val="21"/>
              </w:rPr>
              <w:t>吨</w:t>
            </w:r>
            <w:r>
              <w:rPr>
                <w:rFonts w:ascii="宋体" w:hAnsi="宋体" w:hint="eastAsia"/>
                <w:spacing w:val="-20"/>
                <w:szCs w:val="21"/>
              </w:rPr>
              <w:t>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438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AE54E5" w:rsidRDefault="00AE54E5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37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>
        <w:trPr>
          <w:trHeight w:val="124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54E5" w:rsidRDefault="000540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E54E5" w:rsidRDefault="000540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E54E5" w:rsidRDefault="000540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E54E5" w:rsidRDefault="000540F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E54E5" w:rsidRDefault="00AE54E5"/>
    <w:sectPr w:rsidR="00AE54E5" w:rsidSect="00AE54E5">
      <w:headerReference w:type="default" r:id="rId6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0F9" w:rsidRDefault="000540F9" w:rsidP="00AE54E5">
      <w:r>
        <w:separator/>
      </w:r>
    </w:p>
  </w:endnote>
  <w:endnote w:type="continuationSeparator" w:id="1">
    <w:p w:rsidR="000540F9" w:rsidRDefault="000540F9" w:rsidP="00AE5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0F9" w:rsidRDefault="000540F9" w:rsidP="00AE54E5">
      <w:r>
        <w:separator/>
      </w:r>
    </w:p>
  </w:footnote>
  <w:footnote w:type="continuationSeparator" w:id="1">
    <w:p w:rsidR="000540F9" w:rsidRDefault="000540F9" w:rsidP="00AE54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4E5" w:rsidRDefault="000540F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FB679D">
      <w:rPr>
        <w:rStyle w:val="a5"/>
        <w:rFonts w:hint="eastAsia"/>
        <w:b w:val="0"/>
        <w:sz w:val="18"/>
        <w:szCs w:val="18"/>
      </w:rPr>
      <w:t>WJ-JL-CX12-01-2025</w:t>
    </w:r>
  </w:p>
  <w:p w:rsidR="00AE54E5" w:rsidRDefault="00AE54E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AE54E5" w:rsidRDefault="000540F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A8581B"/>
    <w:rsid w:val="000540F9"/>
    <w:rsid w:val="000817E6"/>
    <w:rsid w:val="000A4087"/>
    <w:rsid w:val="000B3203"/>
    <w:rsid w:val="000B7ACF"/>
    <w:rsid w:val="000D2E05"/>
    <w:rsid w:val="001420EA"/>
    <w:rsid w:val="00157430"/>
    <w:rsid w:val="0016719E"/>
    <w:rsid w:val="00173F0F"/>
    <w:rsid w:val="001801B6"/>
    <w:rsid w:val="00187293"/>
    <w:rsid w:val="001E5420"/>
    <w:rsid w:val="00224A20"/>
    <w:rsid w:val="00263DDF"/>
    <w:rsid w:val="002B3C53"/>
    <w:rsid w:val="002B5B19"/>
    <w:rsid w:val="002B677B"/>
    <w:rsid w:val="002E4287"/>
    <w:rsid w:val="002F5AD3"/>
    <w:rsid w:val="003033B5"/>
    <w:rsid w:val="003542DC"/>
    <w:rsid w:val="00357482"/>
    <w:rsid w:val="003715B2"/>
    <w:rsid w:val="00385165"/>
    <w:rsid w:val="003F5EF3"/>
    <w:rsid w:val="004A491C"/>
    <w:rsid w:val="004B6753"/>
    <w:rsid w:val="004C12DB"/>
    <w:rsid w:val="004C279D"/>
    <w:rsid w:val="004D35A3"/>
    <w:rsid w:val="004F017B"/>
    <w:rsid w:val="00523D87"/>
    <w:rsid w:val="00540777"/>
    <w:rsid w:val="00551AAE"/>
    <w:rsid w:val="0057737D"/>
    <w:rsid w:val="00583030"/>
    <w:rsid w:val="006406FD"/>
    <w:rsid w:val="00671E86"/>
    <w:rsid w:val="00673727"/>
    <w:rsid w:val="00687D0D"/>
    <w:rsid w:val="006906B1"/>
    <w:rsid w:val="006970DB"/>
    <w:rsid w:val="006C70E7"/>
    <w:rsid w:val="006F42E2"/>
    <w:rsid w:val="006F6FCF"/>
    <w:rsid w:val="00714BB2"/>
    <w:rsid w:val="00733C6D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2A46"/>
    <w:rsid w:val="00A94147"/>
    <w:rsid w:val="00AE54E5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84CA8"/>
    <w:rsid w:val="00E9016C"/>
    <w:rsid w:val="00EC5286"/>
    <w:rsid w:val="00EE0689"/>
    <w:rsid w:val="00EE3877"/>
    <w:rsid w:val="00F14247"/>
    <w:rsid w:val="00F25ED9"/>
    <w:rsid w:val="00F5190B"/>
    <w:rsid w:val="00FB679D"/>
    <w:rsid w:val="00FE3A9A"/>
    <w:rsid w:val="02193197"/>
    <w:rsid w:val="09A60079"/>
    <w:rsid w:val="0A846EC3"/>
    <w:rsid w:val="14F55AF9"/>
    <w:rsid w:val="16E3482F"/>
    <w:rsid w:val="1DC3330F"/>
    <w:rsid w:val="1E754418"/>
    <w:rsid w:val="22F6582B"/>
    <w:rsid w:val="25787665"/>
    <w:rsid w:val="27BB0477"/>
    <w:rsid w:val="390B4262"/>
    <w:rsid w:val="3C3E3862"/>
    <w:rsid w:val="3E014D36"/>
    <w:rsid w:val="482373C3"/>
    <w:rsid w:val="4F933D9F"/>
    <w:rsid w:val="531336FD"/>
    <w:rsid w:val="553E3E4B"/>
    <w:rsid w:val="56703E37"/>
    <w:rsid w:val="66585C14"/>
    <w:rsid w:val="784F06B4"/>
    <w:rsid w:val="7A6E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E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E54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E5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E54E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E54E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E54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53</cp:revision>
  <dcterms:created xsi:type="dcterms:W3CDTF">2017-12-06T02:00:00Z</dcterms:created>
  <dcterms:modified xsi:type="dcterms:W3CDTF">2024-12-31T02:01:00Z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44B276A06B274DD483C3E99EF7580D6A_13</vt:lpwstr>
  </property>
</Properties>
</file>